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F35" w:rsidRDefault="00443CBB" w:rsidP="00443CBB">
      <w:pPr>
        <w:jc w:val="center"/>
      </w:pPr>
      <w:r>
        <w:t xml:space="preserve">DISCRIMINATION IN THE WORKPLACE by </w:t>
      </w:r>
      <w:proofErr w:type="spellStart"/>
      <w:r>
        <w:t>Tola</w:t>
      </w:r>
      <w:proofErr w:type="spellEnd"/>
      <w:r>
        <w:t xml:space="preserve"> </w:t>
      </w:r>
      <w:proofErr w:type="spellStart"/>
      <w:r>
        <w:t>Keo</w:t>
      </w:r>
      <w:proofErr w:type="spellEnd"/>
    </w:p>
    <w:p w:rsidR="00443CBB" w:rsidRDefault="007517EA" w:rsidP="00443CBB">
      <w:r>
        <w:t>Merrill</w:t>
      </w:r>
      <w:r w:rsidR="00443CBB">
        <w:t xml:space="preserve">-Lynch one of the </w:t>
      </w:r>
      <w:r w:rsidR="00D11ECC">
        <w:t>largest</w:t>
      </w:r>
      <w:r w:rsidR="00443CBB">
        <w:t xml:space="preserve"> known financial company in the world – recently acquired by Bank of America is facing lawsuits for gender discrimination. </w:t>
      </w:r>
      <w:r w:rsidR="00EA44D7">
        <w:t xml:space="preserve"> </w:t>
      </w:r>
      <w:r w:rsidR="00F7232B">
        <w:t>In the articles that I read about it is saying that female employees at the firm are receiving smaller bonus checks than their male colleagues.</w:t>
      </w:r>
    </w:p>
    <w:p w:rsidR="00F7232B" w:rsidRDefault="00F7232B" w:rsidP="00443CBB">
      <w:r>
        <w:t xml:space="preserve">It says that as of </w:t>
      </w:r>
      <w:r w:rsidR="007517EA">
        <w:t>June</w:t>
      </w:r>
      <w:r>
        <w:t xml:space="preserve"> this year Bank of America new about the alleged discrimination problem with Merrill Lynch but still ignored the situation and calculated the bonus based on Merrill data anyways.</w:t>
      </w:r>
      <w:r w:rsidR="0004110A">
        <w:t xml:space="preserve"> </w:t>
      </w:r>
      <w:r w:rsidR="00D03655">
        <w:t xml:space="preserve"> In this case they say that </w:t>
      </w:r>
      <w:r w:rsidR="007517EA">
        <w:t>women’s</w:t>
      </w:r>
      <w:r w:rsidR="00D03655">
        <w:t xml:space="preserve"> where not given the chance to earn the higher income, so in that case they would get lower commission and less bonus.</w:t>
      </w:r>
    </w:p>
    <w:p w:rsidR="00D03655" w:rsidRDefault="00D03655" w:rsidP="00443CBB">
      <w:r>
        <w:t xml:space="preserve">Merrill Lynch has faced this problem before in the London office where a female financial advisor filed a </w:t>
      </w:r>
      <w:r w:rsidR="007517EA">
        <w:t>lawsuit</w:t>
      </w:r>
      <w:r>
        <w:t xml:space="preserve"> of $14.6 million for a sexual discrimination. But in that situation the court ruled in favored of Merrill Lynch, the former advisor was still awarded $100,000 because the court decided it was “bullying” and not gender discrimination.</w:t>
      </w:r>
    </w:p>
    <w:p w:rsidR="00637CB2" w:rsidRDefault="00637CB2" w:rsidP="00443CBB">
      <w:r>
        <w:t xml:space="preserve">Same situation happened in the California branch where three female employees, who have been with the firm for a span of 5-10 years. Filed a </w:t>
      </w:r>
      <w:r w:rsidR="007517EA">
        <w:t>suit</w:t>
      </w:r>
      <w:r>
        <w:t xml:space="preserve"> on gender discrimination they stated that Bank of America Merrill Lynch “Treats </w:t>
      </w:r>
      <w:r w:rsidR="007517EA">
        <w:t>their</w:t>
      </w:r>
      <w:r>
        <w:t xml:space="preserve"> employees like second class citizens” and one of the females said that when this problem was brought up she was verbally reprimanded and required immediate approvals on business lunches. </w:t>
      </w:r>
    </w:p>
    <w:p w:rsidR="007517EA" w:rsidRDefault="007517EA" w:rsidP="00443CBB">
      <w:r>
        <w:t>In this case the where 3 females employees filed the complaint; the result of the lawsuit was a $33 million settlement.</w:t>
      </w:r>
    </w:p>
    <w:p w:rsidR="007517EA" w:rsidRDefault="007517EA" w:rsidP="00443CBB">
      <w:r>
        <w:t>Taking a look at these different types of cases my thought in this is that not only is it in the work environment that women’s are treating unequally but also in the everyday lives in the outside world. Every day you see this type of situation happening in the home environment and in public places. I don’</w:t>
      </w:r>
      <w:r w:rsidR="00595CF0">
        <w:t xml:space="preserve">t think it is fair at </w:t>
      </w:r>
      <w:r w:rsidR="00D11ECC">
        <w:t>all;</w:t>
      </w:r>
      <w:r w:rsidR="00595CF0">
        <w:t xml:space="preserve"> I have worked with a lot of female employees who have done great jobs and have also done as much as </w:t>
      </w:r>
      <w:r w:rsidR="00D11ECC">
        <w:t>we</w:t>
      </w:r>
      <w:r w:rsidR="00595CF0">
        <w:t xml:space="preserve"> males do if not more.</w:t>
      </w:r>
    </w:p>
    <w:p w:rsidR="00595CF0" w:rsidRDefault="00595CF0" w:rsidP="00443CBB">
      <w:r>
        <w:t xml:space="preserve">Where do I stand on discrimination in the work place? </w:t>
      </w:r>
    </w:p>
    <w:p w:rsidR="00595CF0" w:rsidRDefault="00595CF0" w:rsidP="00443CBB">
      <w:r>
        <w:t xml:space="preserve">Zero tolerance I think that everyone should be given the same chances, although I have seen it where women’s don’t get that opportunity. I always compare work ability and not gender; I believe everyone is capable of amazing results if they really want to succeed. </w:t>
      </w:r>
    </w:p>
    <w:p w:rsidR="00595CF0" w:rsidRDefault="00595CF0" w:rsidP="00443CBB">
      <w:r>
        <w:t xml:space="preserve">But even though I believe that everyone should be treated equally as the amendment says, others do not think the same way. Some believe in old tradition that the man runs the house and they also bring that attitude to the work environment towards their fellow female workers. I </w:t>
      </w:r>
      <w:r w:rsidR="00D11ECC">
        <w:t>think</w:t>
      </w:r>
      <w:r>
        <w:t xml:space="preserve"> because of that situation some female higher ups have a power trip over males. </w:t>
      </w:r>
    </w:p>
    <w:p w:rsidR="00595CF0" w:rsidRDefault="00595CF0" w:rsidP="00443CBB">
      <w:r>
        <w:t xml:space="preserve">I guess the saying is “what goes around comes around” but that is not right either. But that is the society we live in </w:t>
      </w:r>
      <w:r w:rsidR="00751B17">
        <w:t>now a day</w:t>
      </w:r>
      <w:r>
        <w:t>, but I believe if I can treat everyone equally there is others who do the same.</w:t>
      </w:r>
    </w:p>
    <w:p w:rsidR="00595CF0" w:rsidRDefault="00595CF0" w:rsidP="00443CBB"/>
    <w:p w:rsidR="007517EA" w:rsidRDefault="007517EA" w:rsidP="00443CBB"/>
    <w:p w:rsidR="00D03655" w:rsidRDefault="00D03655" w:rsidP="00443CBB">
      <w:r>
        <w:t xml:space="preserve">Sources: </w:t>
      </w:r>
      <w:hyperlink r:id="rId4" w:history="1">
        <w:r w:rsidR="00637CB2" w:rsidRPr="00945B63">
          <w:rPr>
            <w:rStyle w:val="Hyperlink"/>
          </w:rPr>
          <w:t>http://www.workforce.com/section/00/article/26/53/62.php</w:t>
        </w:r>
      </w:hyperlink>
    </w:p>
    <w:p w:rsidR="00637CB2" w:rsidRDefault="00637CB2" w:rsidP="00443CBB">
      <w:hyperlink r:id="rId5" w:history="1">
        <w:r w:rsidRPr="00945B63">
          <w:rPr>
            <w:rStyle w:val="Hyperlink"/>
          </w:rPr>
          <w:t>http://www.californiaemploymentlawyersblog.com/2010/04/merrill-lynch-and-bank-of-america-sued-for-gender-discrimination-and-retaliation.html</w:t>
        </w:r>
      </w:hyperlink>
    </w:p>
    <w:p w:rsidR="007517EA" w:rsidRDefault="007517EA" w:rsidP="00443CBB">
      <w:r w:rsidRPr="007517EA">
        <w:t>http://www.marketwatch.com/story/women-employees-sue-bank-of-america-and-merrill-lynch-for-alleged-sex-discrimination-2010-03-30</w:t>
      </w:r>
    </w:p>
    <w:p w:rsidR="00637CB2" w:rsidRDefault="00637CB2" w:rsidP="00443CBB"/>
    <w:sectPr w:rsidR="00637CB2" w:rsidSect="002D5F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3CBB"/>
    <w:rsid w:val="0004110A"/>
    <w:rsid w:val="002D5F35"/>
    <w:rsid w:val="00443CBB"/>
    <w:rsid w:val="00595CF0"/>
    <w:rsid w:val="00637CB2"/>
    <w:rsid w:val="007517EA"/>
    <w:rsid w:val="00751B17"/>
    <w:rsid w:val="00D03655"/>
    <w:rsid w:val="00D11ECC"/>
    <w:rsid w:val="00EA44D7"/>
    <w:rsid w:val="00F723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F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7CB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liforniaemploymentlawyersblog.com/2010/04/merrill-lynch-and-bank-of-america-sued-for-gender-discrimination-and-retaliation.html" TargetMode="External"/><Relationship Id="rId4" Type="http://schemas.openxmlformats.org/officeDocument/2006/relationships/hyperlink" Target="http://www.workforce.com/section/00/article/26/53/62.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749</TotalTime>
  <Pages>2</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PhantomT</dc:creator>
  <cp:lastModifiedBy>PhantomT</cp:lastModifiedBy>
  <cp:revision>2</cp:revision>
  <dcterms:created xsi:type="dcterms:W3CDTF">2010-06-28T01:13:00Z</dcterms:created>
  <dcterms:modified xsi:type="dcterms:W3CDTF">2010-06-28T13:42:00Z</dcterms:modified>
</cp:coreProperties>
</file>